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03" w:rsidRPr="000B0105" w:rsidRDefault="00F04603" w:rsidP="000B0105">
      <w:pPr>
        <w:jc w:val="center"/>
        <w:rPr>
          <w:b/>
          <w:sz w:val="32"/>
          <w:szCs w:val="32"/>
          <w:lang w:eastAsia="fr-FR"/>
        </w:rPr>
      </w:pPr>
      <w:bookmarkStart w:id="0" w:name="_GoBack"/>
      <w:bookmarkEnd w:id="0"/>
      <w:r w:rsidRPr="000B0105">
        <w:rPr>
          <w:b/>
          <w:sz w:val="32"/>
          <w:szCs w:val="32"/>
          <w:lang w:eastAsia="fr-FR"/>
        </w:rPr>
        <w:t>RAPPORT DU SÉMINAIRE DE FORMATION</w:t>
      </w:r>
    </w:p>
    <w:p w:rsidR="00F04603" w:rsidRPr="00D617DC" w:rsidRDefault="00F04603" w:rsidP="000B010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Intitulé du séminaire :</w:t>
      </w:r>
      <w:r w:rsidR="004227A0" w:rsidRPr="00D617DC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D617DC">
        <w:rPr>
          <w:rFonts w:eastAsia="Times New Roman" w:cstheme="minorHAnsi"/>
          <w:bCs/>
          <w:sz w:val="28"/>
          <w:szCs w:val="28"/>
          <w:lang w:eastAsia="fr-FR"/>
        </w:rPr>
        <w:t>Communication interne et externe : instrument stratégique pour la modernisation de votre structure</w:t>
      </w:r>
      <w:r w:rsidR="004227A0" w:rsidRPr="00D617DC">
        <w:rPr>
          <w:rFonts w:eastAsia="Times New Roman" w:cstheme="minorHAnsi"/>
          <w:bCs/>
          <w:sz w:val="28"/>
          <w:szCs w:val="28"/>
          <w:lang w:eastAsia="fr-FR"/>
        </w:rPr>
        <w:t>.</w:t>
      </w:r>
    </w:p>
    <w:p w:rsidR="00F04603" w:rsidRPr="00D617DC" w:rsidRDefault="00F04603" w:rsidP="000B0105">
      <w:pPr>
        <w:spacing w:before="100" w:beforeAutospacing="1" w:after="100" w:afterAutospacing="1" w:line="276" w:lineRule="auto"/>
        <w:jc w:val="center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Lieu :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 Paris</w:t>
      </w:r>
      <w:r w:rsidRPr="00D617DC">
        <w:rPr>
          <w:rFonts w:eastAsia="Times New Roman" w:cstheme="minorHAnsi"/>
          <w:sz w:val="28"/>
          <w:szCs w:val="28"/>
          <w:lang w:eastAsia="fr-FR"/>
        </w:rPr>
        <w:br/>
      </w: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Date :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 du 07 au 18 juillet 2025</w:t>
      </w:r>
      <w:r w:rsidRPr="00D617DC">
        <w:rPr>
          <w:rFonts w:eastAsia="Times New Roman" w:cstheme="minorHAnsi"/>
          <w:sz w:val="28"/>
          <w:szCs w:val="28"/>
          <w:lang w:eastAsia="fr-FR"/>
        </w:rPr>
        <w:br/>
      </w: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Durée :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 Deux semaines</w:t>
      </w:r>
      <w:r w:rsidRPr="00D617DC">
        <w:rPr>
          <w:rFonts w:eastAsia="Times New Roman" w:cstheme="minorHAnsi"/>
          <w:sz w:val="28"/>
          <w:szCs w:val="28"/>
          <w:lang w:eastAsia="fr-FR"/>
        </w:rPr>
        <w:br/>
      </w: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Organisateur :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 Centre International de Fo</w:t>
      </w:r>
      <w:r w:rsidR="000B0105">
        <w:rPr>
          <w:rFonts w:eastAsia="Times New Roman" w:cstheme="minorHAnsi"/>
          <w:sz w:val="28"/>
          <w:szCs w:val="28"/>
          <w:lang w:eastAsia="fr-FR"/>
        </w:rPr>
        <w:t>rmation, perfectionnement et    Ex</w:t>
      </w:r>
      <w:r w:rsidRPr="00D617DC">
        <w:rPr>
          <w:rFonts w:eastAsia="Times New Roman" w:cstheme="minorHAnsi"/>
          <w:sz w:val="28"/>
          <w:szCs w:val="28"/>
          <w:lang w:eastAsia="fr-FR"/>
        </w:rPr>
        <w:t>pertise (CIFOPE)</w:t>
      </w:r>
      <w:r w:rsidRPr="00D617DC">
        <w:rPr>
          <w:rFonts w:eastAsia="Times New Roman" w:cstheme="minorHAnsi"/>
          <w:sz w:val="28"/>
          <w:szCs w:val="28"/>
          <w:lang w:eastAsia="fr-FR"/>
        </w:rPr>
        <w:br/>
      </w: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Participants :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 Cinq participants dont deux venant de la Guinée, un du Cameroun, un du Congo et un de la côte d’Ivoire. </w:t>
      </w:r>
      <w:r w:rsidRPr="00D617DC">
        <w:rPr>
          <w:rFonts w:eastAsia="Times New Roman" w:cstheme="minorHAnsi"/>
          <w:sz w:val="28"/>
          <w:szCs w:val="28"/>
          <w:lang w:eastAsia="fr-FR"/>
        </w:rPr>
        <w:br/>
      </w:r>
      <w:r w:rsidR="000B0105">
        <w:rPr>
          <w:rFonts w:eastAsia="Times New Roman" w:cstheme="minorHAnsi"/>
          <w:b/>
          <w:bCs/>
          <w:sz w:val="28"/>
          <w:szCs w:val="28"/>
          <w:lang w:eastAsia="fr-FR"/>
        </w:rPr>
        <w:t>Animateur</w:t>
      </w: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: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 M. Cristian Bellanzé</w:t>
      </w:r>
      <w:r w:rsidR="00B03250" w:rsidRPr="00D617DC">
        <w:rPr>
          <w:rFonts w:eastAsia="Times New Roman" w:cstheme="minorHAnsi"/>
          <w:sz w:val="28"/>
          <w:szCs w:val="28"/>
          <w:lang w:eastAsia="fr-FR"/>
        </w:rPr>
        <w:pict>
          <v:rect id="_x0000_i1025" style="width:0;height:1.5pt" o:hrstd="t" o:hr="t" fillcolor="#a0a0a0" stroked="f"/>
        </w:pict>
      </w:r>
    </w:p>
    <w:p w:rsidR="00F04603" w:rsidRPr="00D617DC" w:rsidRDefault="00F04603" w:rsidP="004227A0">
      <w:pPr>
        <w:rPr>
          <w:rFonts w:cstheme="minorHAnsi"/>
          <w:b/>
          <w:sz w:val="28"/>
          <w:szCs w:val="28"/>
          <w:lang w:eastAsia="fr-FR"/>
        </w:rPr>
      </w:pPr>
      <w:r w:rsidRPr="00D617DC">
        <w:rPr>
          <w:rFonts w:cstheme="minorHAnsi"/>
          <w:b/>
          <w:sz w:val="28"/>
          <w:szCs w:val="28"/>
          <w:lang w:eastAsia="fr-FR"/>
        </w:rPr>
        <w:t>1. CONTEXTE ET OBJECTIFS DU SÉMINAIRE</w:t>
      </w:r>
    </w:p>
    <w:p w:rsidR="00F04603" w:rsidRPr="00D617DC" w:rsidRDefault="00F04603" w:rsidP="004227A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Dans un environnement de plus en plus concurrentiel et dynamique, la communication constitue un levier stratégique incontournable pour accompagner les mutations organisationnelles et renforcer l’efficacité des structures. Ce s</w:t>
      </w:r>
      <w:r w:rsidR="004227A0" w:rsidRPr="00D617DC">
        <w:rPr>
          <w:rFonts w:eastAsia="Times New Roman" w:cstheme="minorHAnsi"/>
          <w:sz w:val="28"/>
          <w:szCs w:val="28"/>
          <w:lang w:eastAsia="fr-FR"/>
        </w:rPr>
        <w:t>éminaire visait à renforcer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 les</w:t>
      </w:r>
      <w:r w:rsidR="004227A0" w:rsidRPr="00D617DC">
        <w:rPr>
          <w:rFonts w:eastAsia="Times New Roman" w:cstheme="minorHAnsi"/>
          <w:sz w:val="28"/>
          <w:szCs w:val="28"/>
          <w:lang w:eastAsia="fr-FR"/>
        </w:rPr>
        <w:t xml:space="preserve"> capacités des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 participants à l’importance d’une communication maîtrisée, cohérente et proactive, tant à l’interne qu’à l’externe.</w:t>
      </w:r>
    </w:p>
    <w:p w:rsidR="00F04603" w:rsidRPr="00D617DC" w:rsidRDefault="00F04603" w:rsidP="004227A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Objectifs spécifiques :</w:t>
      </w:r>
    </w:p>
    <w:p w:rsidR="00F04603" w:rsidRPr="00D617DC" w:rsidRDefault="00F04603" w:rsidP="00422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Comprendre les enjeux de la communication interne et externe dans une structure moderne.</w:t>
      </w:r>
    </w:p>
    <w:p w:rsidR="00F04603" w:rsidRPr="00D617DC" w:rsidRDefault="00F04603" w:rsidP="00422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Identifier les outils et canaux de communication adaptés à chaque public.</w:t>
      </w:r>
    </w:p>
    <w:p w:rsidR="00F04603" w:rsidRPr="00D617DC" w:rsidRDefault="00F04603" w:rsidP="00422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Renforcer les compétences pratique</w:t>
      </w:r>
      <w:r w:rsidR="00C81DE6" w:rsidRPr="00D617DC">
        <w:rPr>
          <w:rFonts w:eastAsia="Times New Roman" w:cstheme="minorHAnsi"/>
          <w:sz w:val="28"/>
          <w:szCs w:val="28"/>
          <w:lang w:eastAsia="fr-FR"/>
        </w:rPr>
        <w:t>s des participants en matière d’élaboration de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 stratégie de communication.</w:t>
      </w:r>
    </w:p>
    <w:p w:rsidR="00F04603" w:rsidRPr="00D617DC" w:rsidRDefault="00F04603" w:rsidP="00422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Élaborer un plan de communication structuré et pertinent.</w:t>
      </w:r>
    </w:p>
    <w:p w:rsidR="00F04603" w:rsidRPr="00D617DC" w:rsidRDefault="00F04603" w:rsidP="004227A0">
      <w:pPr>
        <w:rPr>
          <w:rFonts w:cstheme="minorHAnsi"/>
          <w:b/>
          <w:lang w:eastAsia="fr-FR"/>
        </w:rPr>
      </w:pPr>
      <w:r w:rsidRPr="00D617DC">
        <w:rPr>
          <w:rFonts w:cstheme="minorHAnsi"/>
          <w:b/>
          <w:lang w:eastAsia="fr-FR"/>
        </w:rPr>
        <w:t>2. DÉROULEMENT DU SÉMINAIRE</w:t>
      </w:r>
    </w:p>
    <w:p w:rsidR="00F04603" w:rsidRPr="00D617DC" w:rsidRDefault="00F04603" w:rsidP="004227A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 xml:space="preserve">Le séminaire s’est articulé autour de </w:t>
      </w:r>
      <w:r w:rsidR="00352862">
        <w:rPr>
          <w:rFonts w:eastAsia="Times New Roman" w:cstheme="minorHAnsi"/>
          <w:b/>
          <w:bCs/>
          <w:sz w:val="28"/>
          <w:szCs w:val="28"/>
          <w:lang w:eastAsia="fr-FR"/>
        </w:rPr>
        <w:t>dix (10)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 modules principaux, alternant </w:t>
      </w: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exposés théoriques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, </w:t>
      </w: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études de cas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, </w:t>
      </w: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travaux de groupe</w:t>
      </w:r>
      <w:r w:rsidRPr="00D617DC">
        <w:rPr>
          <w:rFonts w:eastAsia="Times New Roman" w:cstheme="minorHAnsi"/>
          <w:sz w:val="28"/>
          <w:szCs w:val="28"/>
          <w:lang w:eastAsia="fr-FR"/>
        </w:rPr>
        <w:t xml:space="preserve"> et </w:t>
      </w: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exercices pratiques</w:t>
      </w:r>
      <w:r w:rsidRPr="00D617DC">
        <w:rPr>
          <w:rFonts w:eastAsia="Times New Roman" w:cstheme="minorHAnsi"/>
          <w:sz w:val="28"/>
          <w:szCs w:val="28"/>
          <w:lang w:eastAsia="fr-FR"/>
        </w:rPr>
        <w:t>.</w:t>
      </w:r>
    </w:p>
    <w:p w:rsidR="00F04603" w:rsidRPr="00D617DC" w:rsidRDefault="00F04603" w:rsidP="004227A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Jour 1 :</w:t>
      </w:r>
      <w:r w:rsidR="00C81DE6" w:rsidRPr="00D617DC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</w:t>
      </w:r>
      <w:r w:rsidR="00C81DE6" w:rsidRPr="00D617DC">
        <w:rPr>
          <w:rFonts w:cstheme="minorHAnsi"/>
          <w:b/>
          <w:sz w:val="28"/>
          <w:szCs w:val="28"/>
        </w:rPr>
        <w:t>LUNDI 07 JUILLET 2025 MODULE 1 LA COMMUNICATION GLOBALE</w:t>
      </w:r>
    </w:p>
    <w:p w:rsidR="00C81DE6" w:rsidRPr="00D617DC" w:rsidRDefault="00C81DE6" w:rsidP="00077B9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t>Composantes de l’image</w:t>
      </w:r>
    </w:p>
    <w:p w:rsidR="00C81DE6" w:rsidRPr="00D617DC" w:rsidRDefault="00C81DE6" w:rsidP="00077B9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lastRenderedPageBreak/>
        <w:t>Formation, importance et évaluation de l’image</w:t>
      </w:r>
    </w:p>
    <w:p w:rsidR="00C81DE6" w:rsidRPr="00D617DC" w:rsidRDefault="0042608C" w:rsidP="00077B9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t>Communication globale et E. réputation</w:t>
      </w:r>
      <w:r w:rsidR="00C81DE6" w:rsidRPr="00D617DC">
        <w:rPr>
          <w:rFonts w:cstheme="minorHAnsi"/>
          <w:sz w:val="28"/>
          <w:szCs w:val="28"/>
        </w:rPr>
        <w:t xml:space="preserve"> </w:t>
      </w:r>
    </w:p>
    <w:p w:rsidR="00C81DE6" w:rsidRPr="00D617DC" w:rsidRDefault="00C81DE6" w:rsidP="00077B9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Responsabilité sociale et environnementale de l’entreprise </w:t>
      </w:r>
    </w:p>
    <w:p w:rsidR="00C81DE6" w:rsidRPr="00D617DC" w:rsidRDefault="00C81DE6" w:rsidP="004227A0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b/>
          <w:sz w:val="28"/>
          <w:szCs w:val="28"/>
        </w:rPr>
        <w:t>Etude de cas :</w:t>
      </w:r>
      <w:r w:rsidRPr="00D617DC">
        <w:rPr>
          <w:rFonts w:cstheme="minorHAnsi"/>
          <w:sz w:val="28"/>
          <w:szCs w:val="28"/>
        </w:rPr>
        <w:t xml:space="preserve"> CAMPOST </w:t>
      </w:r>
    </w:p>
    <w:p w:rsidR="00F04603" w:rsidRPr="00D617DC" w:rsidRDefault="00F04603" w:rsidP="004227A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Jour 2 :</w:t>
      </w:r>
      <w:r w:rsidR="00077B98" w:rsidRPr="00D617DC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</w:t>
      </w:r>
      <w:r w:rsidR="00077B98" w:rsidRPr="00D617DC">
        <w:rPr>
          <w:rFonts w:cstheme="minorHAnsi"/>
          <w:b/>
          <w:sz w:val="28"/>
          <w:szCs w:val="28"/>
        </w:rPr>
        <w:t>MARDI 08 JUILLET 2025 MODULE 2 LA FONCTION COMMUNICATION AU SEIN DES INSTITUTIONS</w:t>
      </w:r>
      <w:r w:rsidR="00077B98" w:rsidRPr="00D617DC">
        <w:rPr>
          <w:rFonts w:cstheme="minorHAnsi"/>
          <w:b/>
          <w:sz w:val="28"/>
          <w:szCs w:val="28"/>
        </w:rPr>
        <w:t>.</w:t>
      </w:r>
    </w:p>
    <w:p w:rsidR="00077B98" w:rsidRPr="00D617DC" w:rsidRDefault="00077B98" w:rsidP="00077B98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cstheme="minorHAnsi"/>
          <w:sz w:val="28"/>
          <w:szCs w:val="28"/>
        </w:rPr>
        <w:t>Politique de communication pour conduire le changement</w:t>
      </w:r>
    </w:p>
    <w:p w:rsidR="00077B98" w:rsidRPr="00D617DC" w:rsidRDefault="00077B98" w:rsidP="00077B98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cstheme="minorHAnsi"/>
          <w:sz w:val="28"/>
          <w:szCs w:val="28"/>
        </w:rPr>
        <w:t xml:space="preserve"> Responsable de communication </w:t>
      </w:r>
    </w:p>
    <w:p w:rsidR="00A16882" w:rsidRPr="00D617DC" w:rsidRDefault="00077B98" w:rsidP="00077B98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cstheme="minorHAnsi"/>
          <w:sz w:val="28"/>
          <w:szCs w:val="28"/>
        </w:rPr>
        <w:t xml:space="preserve"> Communication politique</w:t>
      </w:r>
    </w:p>
    <w:p w:rsidR="00A16882" w:rsidRPr="00D617DC" w:rsidRDefault="00077B98" w:rsidP="00077B98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cstheme="minorHAnsi"/>
          <w:sz w:val="28"/>
          <w:szCs w:val="28"/>
        </w:rPr>
        <w:t xml:space="preserve"> Management des connaissances</w:t>
      </w:r>
    </w:p>
    <w:p w:rsidR="00A16882" w:rsidRPr="00D617DC" w:rsidRDefault="00A16882" w:rsidP="00A1688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cstheme="minorHAnsi"/>
          <w:b/>
          <w:sz w:val="28"/>
          <w:szCs w:val="28"/>
        </w:rPr>
        <w:t>Etude de cas :</w:t>
      </w:r>
      <w:r w:rsidRPr="00D617DC">
        <w:rPr>
          <w:rFonts w:cstheme="minorHAnsi"/>
          <w:sz w:val="28"/>
          <w:szCs w:val="28"/>
        </w:rPr>
        <w:t xml:space="preserve"> Présentation des structures et projets 4 des participant</w:t>
      </w:r>
    </w:p>
    <w:p w:rsidR="00F04603" w:rsidRPr="00D617DC" w:rsidRDefault="00F04603" w:rsidP="00A1688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>Jour 3 :</w:t>
      </w:r>
      <w:r w:rsidR="00A16882" w:rsidRPr="00D617DC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 </w:t>
      </w:r>
      <w:r w:rsidR="00A16882" w:rsidRPr="00D617DC">
        <w:rPr>
          <w:rFonts w:cstheme="minorHAnsi"/>
          <w:b/>
          <w:sz w:val="28"/>
          <w:szCs w:val="28"/>
        </w:rPr>
        <w:t>MERCREDI 09 JUILLET 2025 MODULE 3 LES RELATIONS PUBLIQUES</w:t>
      </w:r>
    </w:p>
    <w:p w:rsidR="00A16882" w:rsidRPr="00D617DC" w:rsidRDefault="00A16882" w:rsidP="00A16882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Découverte de la fonction relations publiques </w:t>
      </w:r>
    </w:p>
    <w:p w:rsidR="00A16882" w:rsidRPr="00D617DC" w:rsidRDefault="00A16882" w:rsidP="00A16882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Techniques de communication interpersonnelle </w:t>
      </w:r>
    </w:p>
    <w:p w:rsidR="00A16882" w:rsidRPr="00D617DC" w:rsidRDefault="00A16882" w:rsidP="00A16882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Techniques d’accueil du public et au téléphone </w:t>
      </w:r>
    </w:p>
    <w:p w:rsidR="00A16882" w:rsidRPr="00D617DC" w:rsidRDefault="00A16882" w:rsidP="00A16882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t>Cartographie des comportements relationnels</w:t>
      </w:r>
    </w:p>
    <w:p w:rsidR="00A16882" w:rsidRPr="00D617DC" w:rsidRDefault="00A16882" w:rsidP="00A16882">
      <w:pPr>
        <w:pStyle w:val="Paragraphedeliste"/>
        <w:spacing w:after="0" w:line="240" w:lineRule="auto"/>
        <w:rPr>
          <w:rFonts w:cstheme="minorHAnsi"/>
          <w:sz w:val="28"/>
          <w:szCs w:val="28"/>
        </w:rPr>
      </w:pPr>
    </w:p>
    <w:p w:rsidR="007E3098" w:rsidRPr="00D617DC" w:rsidRDefault="00A16882" w:rsidP="004227A0">
      <w:p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Prés</w:t>
      </w:r>
      <w:r w:rsidR="007E3098" w:rsidRPr="00D617DC">
        <w:rPr>
          <w:rFonts w:cstheme="minorHAnsi"/>
          <w:sz w:val="28"/>
          <w:szCs w:val="28"/>
        </w:rPr>
        <w:t>entation de la Méthode HERRMANN</w:t>
      </w:r>
    </w:p>
    <w:p w:rsidR="007E3098" w:rsidRPr="00D617DC" w:rsidRDefault="007E3098" w:rsidP="007E309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 xml:space="preserve">Jour 4 </w:t>
      </w: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 xml:space="preserve">:  </w:t>
      </w:r>
      <w:r w:rsidRPr="00D617DC">
        <w:rPr>
          <w:rFonts w:cstheme="minorHAnsi"/>
          <w:b/>
          <w:sz w:val="28"/>
          <w:szCs w:val="28"/>
        </w:rPr>
        <w:t>JEUDI 10 JUILLET 2025 MODULE 4 LE PLAN DE COMMUNICATION</w:t>
      </w:r>
    </w:p>
    <w:p w:rsidR="007E3098" w:rsidRPr="00D617DC" w:rsidRDefault="007E3098" w:rsidP="007E3098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t>Audit de communication interne et externe</w:t>
      </w:r>
      <w:r w:rsidRPr="00D617DC">
        <w:rPr>
          <w:rFonts w:cstheme="minorHAnsi"/>
          <w:sz w:val="28"/>
          <w:szCs w:val="28"/>
        </w:rPr>
        <w:t xml:space="preserve"> </w:t>
      </w:r>
    </w:p>
    <w:p w:rsidR="007E3098" w:rsidRPr="00D617DC" w:rsidRDefault="007E3098" w:rsidP="007E3098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▪ Diagnostic des circuits et vecteurs de l’information </w:t>
      </w:r>
      <w:r w:rsidRPr="00D617DC">
        <w:rPr>
          <w:rFonts w:cstheme="minorHAnsi"/>
          <w:sz w:val="28"/>
          <w:szCs w:val="28"/>
        </w:rPr>
        <w:t xml:space="preserve"> </w:t>
      </w:r>
    </w:p>
    <w:p w:rsidR="007E3098" w:rsidRPr="00D617DC" w:rsidRDefault="007E3098" w:rsidP="007E3098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sz w:val="28"/>
          <w:szCs w:val="28"/>
        </w:rPr>
        <w:t>▪ Elaboration de la stratégie et du plan de communication</w:t>
      </w:r>
    </w:p>
    <w:p w:rsidR="007E3098" w:rsidRPr="00D617DC" w:rsidRDefault="007E3098" w:rsidP="007E3098">
      <w:p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b/>
          <w:sz w:val="28"/>
          <w:szCs w:val="28"/>
        </w:rPr>
        <w:t>Etude de cas :</w:t>
      </w:r>
      <w:r w:rsidRPr="00D617DC">
        <w:rPr>
          <w:rFonts w:cstheme="minorHAnsi"/>
          <w:sz w:val="28"/>
          <w:szCs w:val="28"/>
        </w:rPr>
        <w:t xml:space="preserve"> TECHNOVA</w:t>
      </w:r>
    </w:p>
    <w:p w:rsidR="000B0105" w:rsidRPr="000B0105" w:rsidRDefault="000B0105" w:rsidP="000B0105">
      <w:pPr>
        <w:spacing w:after="0" w:line="240" w:lineRule="auto"/>
        <w:rPr>
          <w:rFonts w:cstheme="minorHAnsi"/>
          <w:sz w:val="14"/>
          <w:szCs w:val="28"/>
        </w:rPr>
      </w:pPr>
    </w:p>
    <w:p w:rsidR="007E3098" w:rsidRPr="00D617DC" w:rsidRDefault="007E3098" w:rsidP="000B0105">
      <w:p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b/>
          <w:sz w:val="28"/>
          <w:szCs w:val="28"/>
        </w:rPr>
        <w:t xml:space="preserve">Jour 5 :  </w:t>
      </w:r>
      <w:r w:rsidR="006641E9" w:rsidRPr="00D617DC">
        <w:rPr>
          <w:rFonts w:cstheme="minorHAnsi"/>
          <w:b/>
          <w:sz w:val="28"/>
          <w:szCs w:val="28"/>
        </w:rPr>
        <w:t xml:space="preserve">VENDREDI 11 JUILLET 2025 MODULE 5 LES OUTILS DE </w:t>
      </w:r>
      <w:r w:rsidR="000B0105">
        <w:rPr>
          <w:rFonts w:cstheme="minorHAnsi"/>
          <w:b/>
          <w:sz w:val="28"/>
          <w:szCs w:val="28"/>
        </w:rPr>
        <w:t xml:space="preserve">    </w:t>
      </w:r>
      <w:r w:rsidR="006641E9" w:rsidRPr="00D617DC">
        <w:rPr>
          <w:rFonts w:cstheme="minorHAnsi"/>
          <w:b/>
          <w:sz w:val="28"/>
          <w:szCs w:val="28"/>
        </w:rPr>
        <w:t>COMMUNICATION</w:t>
      </w:r>
    </w:p>
    <w:p w:rsidR="006641E9" w:rsidRPr="00D617DC" w:rsidRDefault="006641E9" w:rsidP="006641E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Outils de communication interne </w:t>
      </w:r>
    </w:p>
    <w:p w:rsidR="006641E9" w:rsidRPr="00D617DC" w:rsidRDefault="006641E9" w:rsidP="006641E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Outils de communication externe</w:t>
      </w:r>
    </w:p>
    <w:p w:rsidR="006641E9" w:rsidRPr="00D617DC" w:rsidRDefault="006641E9" w:rsidP="006641E9">
      <w:p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b/>
          <w:sz w:val="28"/>
          <w:szCs w:val="28"/>
        </w:rPr>
        <w:t xml:space="preserve"> Etude de cas :</w:t>
      </w:r>
      <w:r w:rsidRPr="00D617DC">
        <w:rPr>
          <w:rFonts w:cstheme="minorHAnsi"/>
          <w:sz w:val="28"/>
          <w:szCs w:val="28"/>
        </w:rPr>
        <w:t xml:space="preserve"> Présentation des structures et projets des participants</w:t>
      </w:r>
    </w:p>
    <w:p w:rsidR="006641E9" w:rsidRPr="00352862" w:rsidRDefault="006641E9" w:rsidP="006641E9">
      <w:pPr>
        <w:spacing w:after="0" w:line="240" w:lineRule="auto"/>
        <w:rPr>
          <w:rFonts w:cstheme="minorHAnsi"/>
          <w:b/>
          <w:sz w:val="14"/>
          <w:szCs w:val="28"/>
        </w:rPr>
      </w:pPr>
    </w:p>
    <w:p w:rsidR="006641E9" w:rsidRPr="00352862" w:rsidRDefault="006641E9" w:rsidP="006641E9">
      <w:pPr>
        <w:spacing w:after="0" w:line="240" w:lineRule="auto"/>
        <w:jc w:val="center"/>
        <w:rPr>
          <w:rFonts w:cstheme="minorHAnsi"/>
          <w:b/>
          <w:sz w:val="6"/>
          <w:szCs w:val="28"/>
        </w:rPr>
      </w:pPr>
      <w:r w:rsidRPr="00D617DC">
        <w:rPr>
          <w:rFonts w:cstheme="minorHAnsi"/>
          <w:b/>
          <w:sz w:val="28"/>
          <w:szCs w:val="28"/>
        </w:rPr>
        <w:t xml:space="preserve">Jour 6 : </w:t>
      </w:r>
      <w:r w:rsidRPr="00D617DC">
        <w:rPr>
          <w:rFonts w:cstheme="minorHAnsi"/>
          <w:b/>
          <w:sz w:val="28"/>
          <w:szCs w:val="28"/>
        </w:rPr>
        <w:t>LUNDI 14 JUILLET 2025 MODULE 6 MISE EN ŒUVRE ET ÉVALUATION DES ACTIONS DE COMMUNICATION</w:t>
      </w:r>
      <w:r w:rsidRPr="00D617DC">
        <w:rPr>
          <w:rFonts w:cstheme="minorHAnsi"/>
          <w:b/>
          <w:sz w:val="28"/>
          <w:szCs w:val="28"/>
        </w:rPr>
        <w:br/>
      </w:r>
    </w:p>
    <w:p w:rsidR="006641E9" w:rsidRPr="00D617DC" w:rsidRDefault="006641E9" w:rsidP="006641E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Mobilisation des acteurs de la communication </w:t>
      </w:r>
    </w:p>
    <w:p w:rsidR="006641E9" w:rsidRPr="00D617DC" w:rsidRDefault="006641E9" w:rsidP="006641E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Types de campagnes et principales démarches </w:t>
      </w:r>
    </w:p>
    <w:p w:rsidR="006641E9" w:rsidRPr="00D617DC" w:rsidRDefault="006641E9" w:rsidP="006641E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Mesure de l’impact des actions de communication </w:t>
      </w:r>
    </w:p>
    <w:p w:rsidR="006641E9" w:rsidRPr="00D617DC" w:rsidRDefault="006641E9" w:rsidP="006641E9">
      <w:p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b/>
          <w:sz w:val="28"/>
          <w:szCs w:val="28"/>
        </w:rPr>
        <w:lastRenderedPageBreak/>
        <w:t>Etude de cas :</w:t>
      </w:r>
      <w:r w:rsidRPr="00D617DC">
        <w:rPr>
          <w:rFonts w:cstheme="minorHAnsi"/>
          <w:sz w:val="28"/>
          <w:szCs w:val="28"/>
        </w:rPr>
        <w:t xml:space="preserve"> Evaluation de la politique de communication de la CNTF</w:t>
      </w:r>
    </w:p>
    <w:p w:rsidR="00250D19" w:rsidRPr="00352862" w:rsidRDefault="00250D19" w:rsidP="00250D19">
      <w:pPr>
        <w:spacing w:after="0" w:line="240" w:lineRule="auto"/>
        <w:rPr>
          <w:rFonts w:cstheme="minorHAnsi"/>
          <w:sz w:val="16"/>
          <w:szCs w:val="28"/>
        </w:rPr>
      </w:pPr>
    </w:p>
    <w:p w:rsidR="006641E9" w:rsidRPr="00D617DC" w:rsidRDefault="006641E9" w:rsidP="00250D19">
      <w:p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b/>
          <w:sz w:val="28"/>
          <w:szCs w:val="28"/>
        </w:rPr>
        <w:t xml:space="preserve">Jour 7 : </w:t>
      </w:r>
      <w:r w:rsidRPr="00D617DC">
        <w:rPr>
          <w:rFonts w:cstheme="minorHAnsi"/>
          <w:b/>
          <w:sz w:val="28"/>
          <w:szCs w:val="28"/>
        </w:rPr>
        <w:t>MARDI 15 JUILLET 2025 MODULE 7 LA COMMUNICATION COMMERCIALE ET LA COMMUNICATION FINANCIERE</w:t>
      </w:r>
    </w:p>
    <w:p w:rsidR="006641E9" w:rsidRPr="000B0105" w:rsidRDefault="006641E9" w:rsidP="006641E9">
      <w:pPr>
        <w:spacing w:after="0" w:line="240" w:lineRule="auto"/>
        <w:jc w:val="center"/>
        <w:rPr>
          <w:rFonts w:cstheme="minorHAnsi"/>
          <w:b/>
          <w:sz w:val="8"/>
          <w:szCs w:val="28"/>
        </w:rPr>
      </w:pPr>
    </w:p>
    <w:p w:rsidR="00250D19" w:rsidRPr="00D617DC" w:rsidRDefault="006641E9" w:rsidP="00250D1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proofErr w:type="spellStart"/>
      <w:r w:rsidRPr="00D617DC">
        <w:rPr>
          <w:rFonts w:cstheme="minorHAnsi"/>
          <w:sz w:val="28"/>
          <w:szCs w:val="28"/>
        </w:rPr>
        <w:t>Storytelling</w:t>
      </w:r>
      <w:proofErr w:type="spellEnd"/>
      <w:r w:rsidRPr="00D617DC">
        <w:rPr>
          <w:rFonts w:cstheme="minorHAnsi"/>
          <w:sz w:val="28"/>
          <w:szCs w:val="28"/>
        </w:rPr>
        <w:t xml:space="preserve"> ; communication symbolique </w:t>
      </w:r>
    </w:p>
    <w:p w:rsidR="00250D19" w:rsidRPr="00D617DC" w:rsidRDefault="006641E9" w:rsidP="00250D1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Communication événementielle </w:t>
      </w:r>
    </w:p>
    <w:p w:rsidR="00250D19" w:rsidRPr="00D617DC" w:rsidRDefault="006641E9" w:rsidP="00250D1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Publicité, promotion et mercatique directe </w:t>
      </w:r>
    </w:p>
    <w:p w:rsidR="00250D19" w:rsidRPr="00D617DC" w:rsidRDefault="006641E9" w:rsidP="00250D1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Communication financière : enjeux, cibles et stratégies </w:t>
      </w:r>
    </w:p>
    <w:p w:rsidR="006641E9" w:rsidRPr="00D617DC" w:rsidRDefault="006641E9" w:rsidP="00250D19">
      <w:p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b/>
          <w:sz w:val="28"/>
          <w:szCs w:val="28"/>
        </w:rPr>
        <w:t>Etude de cas :</w:t>
      </w:r>
      <w:r w:rsidRPr="00D617DC">
        <w:rPr>
          <w:rFonts w:cstheme="minorHAnsi"/>
          <w:sz w:val="28"/>
          <w:szCs w:val="28"/>
        </w:rPr>
        <w:t xml:space="preserve"> OTN</w:t>
      </w:r>
    </w:p>
    <w:p w:rsidR="006641E9" w:rsidRPr="00D617DC" w:rsidRDefault="006641E9" w:rsidP="004227A0">
      <w:pPr>
        <w:spacing w:after="0" w:line="240" w:lineRule="auto"/>
        <w:rPr>
          <w:rFonts w:cstheme="minorHAnsi"/>
          <w:sz w:val="28"/>
          <w:szCs w:val="28"/>
        </w:rPr>
      </w:pPr>
    </w:p>
    <w:p w:rsidR="00250D19" w:rsidRPr="00D617DC" w:rsidRDefault="00250D19" w:rsidP="004227A0">
      <w:p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b/>
          <w:sz w:val="28"/>
          <w:szCs w:val="28"/>
        </w:rPr>
        <w:t xml:space="preserve">Jour 8 : </w:t>
      </w:r>
      <w:r w:rsidRPr="00D617DC">
        <w:rPr>
          <w:rFonts w:cstheme="minorHAnsi"/>
          <w:b/>
          <w:sz w:val="28"/>
          <w:szCs w:val="28"/>
        </w:rPr>
        <w:t>MERCREDI 16 JUILLET 2025 MODULE 8 LA COMMUNICATION DE CRISE</w:t>
      </w:r>
    </w:p>
    <w:p w:rsidR="00250D19" w:rsidRPr="00D617DC" w:rsidRDefault="00250D19" w:rsidP="00250D1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>Caractéristiques et origines de la crise</w:t>
      </w:r>
      <w:r w:rsidRPr="00D617DC">
        <w:rPr>
          <w:rFonts w:cstheme="minorHAnsi"/>
          <w:sz w:val="28"/>
          <w:szCs w:val="28"/>
        </w:rPr>
        <w:t xml:space="preserve"> </w:t>
      </w:r>
    </w:p>
    <w:p w:rsidR="00250D19" w:rsidRPr="00D617DC" w:rsidRDefault="00250D19" w:rsidP="00250D1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Stratégies et acteurs de gestion d’une crise</w:t>
      </w:r>
      <w:r w:rsidRPr="00D617DC">
        <w:rPr>
          <w:rFonts w:cstheme="minorHAnsi"/>
          <w:sz w:val="28"/>
          <w:szCs w:val="28"/>
        </w:rPr>
        <w:t xml:space="preserve"> </w:t>
      </w:r>
    </w:p>
    <w:p w:rsidR="00250D19" w:rsidRPr="00D617DC" w:rsidRDefault="00250D19" w:rsidP="00250D1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</w:t>
      </w:r>
      <w:r w:rsidRPr="00D617DC">
        <w:rPr>
          <w:rFonts w:cstheme="minorHAnsi"/>
          <w:sz w:val="28"/>
          <w:szCs w:val="28"/>
        </w:rPr>
        <w:t xml:space="preserve"> Construction des messages ciblés</w:t>
      </w:r>
      <w:r w:rsidRPr="00D617DC">
        <w:rPr>
          <w:rFonts w:cstheme="minorHAnsi"/>
          <w:sz w:val="28"/>
          <w:szCs w:val="28"/>
        </w:rPr>
        <w:t xml:space="preserve"> </w:t>
      </w:r>
    </w:p>
    <w:p w:rsidR="00250D19" w:rsidRPr="00D617DC" w:rsidRDefault="00250D19" w:rsidP="00250D1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Relations avec les médias</w:t>
      </w:r>
    </w:p>
    <w:p w:rsidR="00250D19" w:rsidRPr="000B0105" w:rsidRDefault="00250D19" w:rsidP="00250D19">
      <w:pPr>
        <w:pStyle w:val="Paragraphedeliste"/>
        <w:spacing w:after="0" w:line="240" w:lineRule="auto"/>
        <w:rPr>
          <w:rFonts w:cstheme="minorHAnsi"/>
          <w:b/>
          <w:sz w:val="12"/>
          <w:szCs w:val="28"/>
        </w:rPr>
      </w:pPr>
    </w:p>
    <w:p w:rsidR="00250D19" w:rsidRPr="00D617DC" w:rsidRDefault="00250D19" w:rsidP="00250D19">
      <w:pPr>
        <w:spacing w:after="0" w:line="240" w:lineRule="auto"/>
        <w:rPr>
          <w:rFonts w:cstheme="minorHAnsi"/>
          <w:sz w:val="28"/>
          <w:szCs w:val="28"/>
        </w:rPr>
      </w:pPr>
      <w:r w:rsidRPr="00D617DC">
        <w:rPr>
          <w:rFonts w:cstheme="minorHAnsi"/>
          <w:b/>
          <w:sz w:val="28"/>
          <w:szCs w:val="28"/>
        </w:rPr>
        <w:t xml:space="preserve"> </w:t>
      </w:r>
      <w:r w:rsidRPr="00D617DC">
        <w:rPr>
          <w:rFonts w:cstheme="minorHAnsi"/>
          <w:b/>
          <w:sz w:val="28"/>
          <w:szCs w:val="28"/>
        </w:rPr>
        <w:t>Etude de cas :</w:t>
      </w:r>
      <w:r w:rsidRPr="00D617DC">
        <w:rPr>
          <w:rFonts w:cstheme="minorHAnsi"/>
          <w:sz w:val="28"/>
          <w:szCs w:val="28"/>
        </w:rPr>
        <w:t xml:space="preserve"> AIR SENEGAL</w:t>
      </w:r>
    </w:p>
    <w:p w:rsidR="00250D19" w:rsidRPr="000B0105" w:rsidRDefault="00250D19" w:rsidP="00250D19">
      <w:pPr>
        <w:spacing w:after="0" w:line="240" w:lineRule="auto"/>
        <w:rPr>
          <w:rFonts w:cstheme="minorHAnsi"/>
          <w:sz w:val="18"/>
          <w:szCs w:val="28"/>
        </w:rPr>
      </w:pPr>
    </w:p>
    <w:p w:rsidR="00250D19" w:rsidRPr="00D617DC" w:rsidRDefault="00250D19" w:rsidP="00250D19">
      <w:p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b/>
          <w:sz w:val="28"/>
          <w:szCs w:val="28"/>
        </w:rPr>
        <w:t xml:space="preserve"> Jour 9 : </w:t>
      </w:r>
      <w:r w:rsidRPr="00D617DC">
        <w:rPr>
          <w:rFonts w:cstheme="minorHAnsi"/>
          <w:b/>
          <w:sz w:val="28"/>
          <w:szCs w:val="28"/>
        </w:rPr>
        <w:t>JEUDI 17 JUILLET 2025 MODULE 9 LA COMMUNICATION NUMERIQUE</w:t>
      </w:r>
    </w:p>
    <w:p w:rsidR="00250D19" w:rsidRPr="000B0105" w:rsidRDefault="00250D19" w:rsidP="00250D19">
      <w:pPr>
        <w:spacing w:after="0" w:line="240" w:lineRule="auto"/>
        <w:rPr>
          <w:rFonts w:cstheme="minorHAnsi"/>
          <w:b/>
          <w:sz w:val="16"/>
          <w:szCs w:val="28"/>
        </w:rPr>
      </w:pPr>
    </w:p>
    <w:p w:rsidR="00250D19" w:rsidRPr="00D617DC" w:rsidRDefault="00250D19" w:rsidP="00250D1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La visioconférence : préparation et animation </w:t>
      </w:r>
    </w:p>
    <w:p w:rsidR="00250D19" w:rsidRPr="00D617DC" w:rsidRDefault="00306592" w:rsidP="00250D1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Conseils à l’orateur en </w:t>
      </w:r>
      <w:proofErr w:type="spellStart"/>
      <w:r w:rsidRPr="00D617DC">
        <w:rPr>
          <w:rFonts w:cstheme="minorHAnsi"/>
          <w:sz w:val="28"/>
          <w:szCs w:val="28"/>
        </w:rPr>
        <w:t>distanc</w:t>
      </w:r>
      <w:r w:rsidR="00250D19" w:rsidRPr="00D617DC">
        <w:rPr>
          <w:rFonts w:cstheme="minorHAnsi"/>
          <w:sz w:val="28"/>
          <w:szCs w:val="28"/>
        </w:rPr>
        <w:t>iel</w:t>
      </w:r>
      <w:proofErr w:type="spellEnd"/>
      <w:r w:rsidR="00250D19" w:rsidRPr="00D617DC">
        <w:rPr>
          <w:rFonts w:cstheme="minorHAnsi"/>
          <w:sz w:val="28"/>
          <w:szCs w:val="28"/>
        </w:rPr>
        <w:t xml:space="preserve"> </w:t>
      </w:r>
    </w:p>
    <w:p w:rsidR="00250D19" w:rsidRPr="000B0105" w:rsidRDefault="00250D19" w:rsidP="00250D1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Les réseaux sociaux</w:t>
      </w:r>
    </w:p>
    <w:p w:rsidR="000B0105" w:rsidRPr="000B0105" w:rsidRDefault="000B0105" w:rsidP="000B0105">
      <w:pPr>
        <w:pStyle w:val="Paragraphedeliste"/>
        <w:spacing w:after="0" w:line="240" w:lineRule="auto"/>
        <w:rPr>
          <w:rFonts w:cstheme="minorHAnsi"/>
          <w:b/>
          <w:sz w:val="12"/>
          <w:szCs w:val="28"/>
        </w:rPr>
      </w:pPr>
    </w:p>
    <w:p w:rsidR="00306592" w:rsidRPr="00D617DC" w:rsidRDefault="00306592" w:rsidP="00306592">
      <w:pPr>
        <w:spacing w:after="0" w:line="240" w:lineRule="auto"/>
        <w:rPr>
          <w:rFonts w:cstheme="minorHAnsi"/>
          <w:b/>
          <w:sz w:val="8"/>
        </w:rPr>
      </w:pPr>
    </w:p>
    <w:p w:rsidR="00306592" w:rsidRPr="00D617DC" w:rsidRDefault="00306592" w:rsidP="00D617D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b/>
          <w:sz w:val="28"/>
          <w:szCs w:val="28"/>
        </w:rPr>
        <w:t xml:space="preserve">Jour 10 : </w:t>
      </w:r>
      <w:r w:rsidRPr="00D617DC">
        <w:rPr>
          <w:rFonts w:cstheme="minorHAnsi"/>
          <w:b/>
          <w:sz w:val="28"/>
          <w:szCs w:val="28"/>
        </w:rPr>
        <w:t>VENDREDI 18 JUILLET 2025 MODULE 10 LES TENDANCES DE LA COMMUNICATION</w:t>
      </w:r>
    </w:p>
    <w:p w:rsidR="00306592" w:rsidRPr="00D617DC" w:rsidRDefault="00306592" w:rsidP="00306592">
      <w:pPr>
        <w:spacing w:after="0" w:line="240" w:lineRule="auto"/>
        <w:rPr>
          <w:rFonts w:cstheme="minorHAnsi"/>
          <w:b/>
          <w:sz w:val="12"/>
          <w:szCs w:val="28"/>
        </w:rPr>
      </w:pPr>
    </w:p>
    <w:p w:rsidR="00306592" w:rsidRPr="00D617DC" w:rsidRDefault="00306592" w:rsidP="00306592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>Responsabilité sociétale des organisations (RSO)</w:t>
      </w:r>
    </w:p>
    <w:p w:rsidR="00306592" w:rsidRPr="00D617DC" w:rsidRDefault="00306592" w:rsidP="00306592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Communication sensible</w:t>
      </w:r>
    </w:p>
    <w:p w:rsidR="00306592" w:rsidRPr="00D617DC" w:rsidRDefault="00306592" w:rsidP="00306592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Intelligence artificielle (IA) </w:t>
      </w:r>
    </w:p>
    <w:p w:rsidR="00306592" w:rsidRPr="00D617DC" w:rsidRDefault="00306592" w:rsidP="00306592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D617DC">
        <w:rPr>
          <w:rFonts w:cstheme="minorHAnsi"/>
          <w:sz w:val="28"/>
          <w:szCs w:val="28"/>
        </w:rPr>
        <w:t xml:space="preserve"> Bilan du cycle de formation</w:t>
      </w:r>
    </w:p>
    <w:p w:rsidR="00F04603" w:rsidRPr="00D617DC" w:rsidRDefault="00B03250" w:rsidP="004227A0">
      <w:pPr>
        <w:spacing w:after="0" w:line="240" w:lineRule="auto"/>
        <w:rPr>
          <w:rFonts w:cstheme="minorHAnsi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pict>
          <v:rect id="_x0000_i1026" style="width:0;height:1.5pt" o:hrstd="t" o:hr="t" fillcolor="#a0a0a0" stroked="f"/>
        </w:pict>
      </w:r>
    </w:p>
    <w:p w:rsidR="00306592" w:rsidRPr="00D617DC" w:rsidRDefault="00306592" w:rsidP="00306592">
      <w:pPr>
        <w:rPr>
          <w:rFonts w:cstheme="minorHAnsi"/>
          <w:b/>
          <w:sz w:val="2"/>
          <w:lang w:eastAsia="fr-FR"/>
        </w:rPr>
      </w:pPr>
    </w:p>
    <w:p w:rsidR="00F04603" w:rsidRPr="00D617DC" w:rsidRDefault="00F04603" w:rsidP="00306592">
      <w:pPr>
        <w:rPr>
          <w:rFonts w:cstheme="minorHAnsi"/>
          <w:b/>
          <w:lang w:eastAsia="fr-FR"/>
        </w:rPr>
      </w:pPr>
      <w:r w:rsidRPr="00D617DC">
        <w:rPr>
          <w:rFonts w:cstheme="minorHAnsi"/>
          <w:b/>
          <w:lang w:eastAsia="fr-FR"/>
        </w:rPr>
        <w:t>3. RÉSULTATS OBTENUS</w:t>
      </w:r>
    </w:p>
    <w:p w:rsidR="00F04603" w:rsidRPr="00D617DC" w:rsidRDefault="00F04603" w:rsidP="00D617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Les participants ont acquis des outils concrets pour diagnostiquer et améliorer leur stratégie de communication.</w:t>
      </w:r>
    </w:p>
    <w:p w:rsidR="00F04603" w:rsidRPr="00D617DC" w:rsidRDefault="00F04603" w:rsidP="00D617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Une prise de conscience générale de la complémentarité entre communication interne et externe a été observée.</w:t>
      </w:r>
    </w:p>
    <w:p w:rsidR="00F04603" w:rsidRPr="00D617DC" w:rsidRDefault="00F04603" w:rsidP="00D617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Plusieurs participants ont amorcé l’élaboration de leur propre plan de communication.</w:t>
      </w:r>
    </w:p>
    <w:p w:rsidR="00F04603" w:rsidRPr="000B0105" w:rsidRDefault="00F04603" w:rsidP="000B010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Des échanges enrichissants ont eu lieu, favorisant le partage de bonnes pratiques entre structures.</w:t>
      </w:r>
      <w:r w:rsidR="000B0105" w:rsidRPr="000B0105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="000B0105" w:rsidRPr="00D617DC">
        <w:rPr>
          <w:rFonts w:eastAsia="Times New Roman" w:cstheme="minorHAnsi"/>
          <w:sz w:val="28"/>
          <w:szCs w:val="28"/>
          <w:lang w:eastAsia="fr-FR"/>
        </w:rPr>
        <w:pict>
          <v:rect id="_x0000_i1051" style="width:0;height:1.5pt" o:hrstd="t" o:hr="t" fillcolor="#a0a0a0" stroked="f"/>
        </w:pict>
      </w:r>
    </w:p>
    <w:p w:rsidR="00F04603" w:rsidRPr="00D617DC" w:rsidRDefault="00F04603" w:rsidP="00D617DC">
      <w:pPr>
        <w:jc w:val="both"/>
        <w:rPr>
          <w:rFonts w:cstheme="minorHAnsi"/>
          <w:b/>
          <w:lang w:eastAsia="fr-FR"/>
        </w:rPr>
      </w:pPr>
      <w:r w:rsidRPr="00D617DC">
        <w:rPr>
          <w:rFonts w:cstheme="minorHAnsi"/>
          <w:b/>
          <w:lang w:eastAsia="fr-FR"/>
        </w:rPr>
        <w:lastRenderedPageBreak/>
        <w:t>4. DIFFICULTÉS RENCONTRÉES</w:t>
      </w:r>
    </w:p>
    <w:p w:rsidR="00F04603" w:rsidRPr="00D617DC" w:rsidRDefault="00F04603" w:rsidP="00D617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Hétérogénéité du niveau de maîtrise des concepts de communication parmi les participants.</w:t>
      </w:r>
    </w:p>
    <w:p w:rsidR="00F04603" w:rsidRPr="00D617DC" w:rsidRDefault="00F04603" w:rsidP="00D617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Manque de temps pour approfondir certains modules, notamment ceux liés à la communication numérique.</w:t>
      </w:r>
    </w:p>
    <w:p w:rsidR="00306592" w:rsidRPr="00D617DC" w:rsidRDefault="00306592" w:rsidP="00D617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La cherté des coûts de formation</w:t>
      </w:r>
    </w:p>
    <w:p w:rsidR="00F04603" w:rsidRPr="00D617DC" w:rsidRDefault="00B03250" w:rsidP="004227A0">
      <w:pPr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pict>
          <v:rect id="_x0000_i1028" style="width:0;height:1.5pt" o:hrstd="t" o:hr="t" fillcolor="#a0a0a0" stroked="f"/>
        </w:pict>
      </w:r>
    </w:p>
    <w:p w:rsidR="00D617DC" w:rsidRPr="00D617DC" w:rsidRDefault="00D617DC" w:rsidP="00D617DC">
      <w:pPr>
        <w:rPr>
          <w:rFonts w:cstheme="minorHAnsi"/>
          <w:b/>
          <w:sz w:val="4"/>
          <w:lang w:eastAsia="fr-FR"/>
        </w:rPr>
      </w:pPr>
    </w:p>
    <w:p w:rsidR="00F04603" w:rsidRPr="00D617DC" w:rsidRDefault="00F04603" w:rsidP="00D617DC">
      <w:pPr>
        <w:rPr>
          <w:rFonts w:cstheme="minorHAnsi"/>
          <w:b/>
          <w:lang w:eastAsia="fr-FR"/>
        </w:rPr>
      </w:pPr>
      <w:r w:rsidRPr="00D617DC">
        <w:rPr>
          <w:rFonts w:cstheme="minorHAnsi"/>
          <w:b/>
          <w:lang w:eastAsia="fr-FR"/>
        </w:rPr>
        <w:t>5. RECOMMANDATIONS</w:t>
      </w:r>
    </w:p>
    <w:p w:rsidR="00F04603" w:rsidRPr="00D617DC" w:rsidRDefault="00F04603" w:rsidP="00D617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Organiser des sessions de suivi ou des ateliers de perfectionnement ciblés (communication de crise, stratégie digitale, etc.).</w:t>
      </w:r>
    </w:p>
    <w:p w:rsidR="00F04603" w:rsidRPr="00D617DC" w:rsidRDefault="00F04603" w:rsidP="00D617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Intégrer la communication comme fonction transversale dans les organigrammes des structures.</w:t>
      </w:r>
    </w:p>
    <w:p w:rsidR="00F04603" w:rsidRPr="00D617DC" w:rsidRDefault="00F04603" w:rsidP="00D617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Promouvoir une culture de communication proactive et participative</w:t>
      </w:r>
    </w:p>
    <w:p w:rsidR="00306592" w:rsidRPr="00D617DC" w:rsidRDefault="00306592" w:rsidP="00D617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 xml:space="preserve">Organiser une session de formation sur le site (Guinée) pour minimiser les coûts de formation </w:t>
      </w:r>
    </w:p>
    <w:p w:rsidR="00306592" w:rsidRPr="00D617DC" w:rsidRDefault="00306592" w:rsidP="00D617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 xml:space="preserve">La signature d’une convention de partenariat avec le CIFOPE pour faciliter la participation des travailleurs de la Présidence </w:t>
      </w:r>
      <w:r w:rsidR="00D617DC" w:rsidRPr="00D617DC">
        <w:rPr>
          <w:rFonts w:eastAsia="Times New Roman" w:cstheme="minorHAnsi"/>
          <w:sz w:val="28"/>
          <w:szCs w:val="28"/>
          <w:lang w:eastAsia="fr-FR"/>
        </w:rPr>
        <w:t xml:space="preserve">aux différents séminaires de formation de CIFOPE. </w:t>
      </w:r>
    </w:p>
    <w:p w:rsidR="00F04603" w:rsidRPr="00D617DC" w:rsidRDefault="00F04603" w:rsidP="00D617DC">
      <w:pPr>
        <w:rPr>
          <w:rFonts w:cstheme="minorHAnsi"/>
          <w:b/>
          <w:lang w:eastAsia="fr-FR"/>
        </w:rPr>
      </w:pPr>
      <w:r w:rsidRPr="00D617DC">
        <w:rPr>
          <w:rFonts w:cstheme="minorHAnsi"/>
          <w:b/>
          <w:lang w:eastAsia="fr-FR"/>
        </w:rPr>
        <w:t>6. CONCLUSION</w:t>
      </w:r>
    </w:p>
    <w:p w:rsidR="00F04603" w:rsidRPr="00D617DC" w:rsidRDefault="00F04603" w:rsidP="00D617D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D617DC">
        <w:rPr>
          <w:rFonts w:eastAsia="Times New Roman" w:cstheme="minorHAnsi"/>
          <w:sz w:val="28"/>
          <w:szCs w:val="28"/>
          <w:lang w:eastAsia="fr-FR"/>
        </w:rPr>
        <w:t>Ce séminaire a permis de renforcer les capacités des participants en matière de communication stratégique. Il a mis en lumière la nécessité d’intégrer la communication au cœur du processus de modernisation des structures. Un suivi post-formation est recommandé pour ancrer durablement les acquis et accompagner les démarches entamées.</w:t>
      </w:r>
    </w:p>
    <w:p w:rsidR="00D617DC" w:rsidRPr="00D617DC" w:rsidRDefault="00D617DC" w:rsidP="000B010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"/>
          <w:szCs w:val="28"/>
          <w:lang w:eastAsia="fr-FR"/>
        </w:rPr>
      </w:pPr>
      <w:r w:rsidRPr="00D617DC">
        <w:rPr>
          <w:rFonts w:eastAsia="Times New Roman" w:cstheme="minorHAnsi"/>
          <w:b/>
          <w:i/>
          <w:iCs/>
          <w:sz w:val="28"/>
          <w:szCs w:val="28"/>
          <w:lang w:eastAsia="fr-FR"/>
        </w:rPr>
        <w:t>Fait à Conakry, le  22 Juillet 2025</w:t>
      </w:r>
      <w:r w:rsidR="00F04603" w:rsidRPr="00D617DC">
        <w:rPr>
          <w:rFonts w:eastAsia="Times New Roman" w:cstheme="minorHAnsi"/>
          <w:b/>
          <w:sz w:val="28"/>
          <w:szCs w:val="28"/>
          <w:lang w:eastAsia="fr-FR"/>
        </w:rPr>
        <w:br/>
      </w:r>
    </w:p>
    <w:p w:rsidR="00D617DC" w:rsidRPr="00D617DC" w:rsidRDefault="00D617DC" w:rsidP="00D617D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D617DC">
        <w:rPr>
          <w:rFonts w:eastAsia="Times New Roman" w:cstheme="minorHAnsi"/>
          <w:b/>
          <w:bCs/>
          <w:sz w:val="28"/>
          <w:szCs w:val="28"/>
          <w:lang w:eastAsia="fr-FR"/>
        </w:rPr>
        <w:t xml:space="preserve">Le rapporteur </w:t>
      </w:r>
    </w:p>
    <w:p w:rsidR="00352862" w:rsidRDefault="000B0105" w:rsidP="000B010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sz w:val="28"/>
          <w:szCs w:val="28"/>
          <w:lang w:eastAsia="fr-FR"/>
        </w:rPr>
        <w:t xml:space="preserve">                                                      </w:t>
      </w:r>
    </w:p>
    <w:p w:rsidR="003C3EFA" w:rsidRPr="00D617DC" w:rsidRDefault="00352862" w:rsidP="000B01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sz w:val="28"/>
          <w:szCs w:val="28"/>
          <w:lang w:eastAsia="fr-FR"/>
        </w:rPr>
        <w:t xml:space="preserve">                                                      </w:t>
      </w:r>
      <w:proofErr w:type="spellStart"/>
      <w:r>
        <w:rPr>
          <w:rFonts w:eastAsia="Times New Roman" w:cstheme="minorHAnsi"/>
          <w:bCs/>
          <w:sz w:val="28"/>
          <w:szCs w:val="28"/>
          <w:lang w:eastAsia="fr-FR"/>
        </w:rPr>
        <w:t>Alse</w:t>
      </w:r>
      <w:r w:rsidR="00D617DC" w:rsidRPr="00D617DC">
        <w:rPr>
          <w:rFonts w:eastAsia="Times New Roman" w:cstheme="minorHAnsi"/>
          <w:bCs/>
          <w:sz w:val="28"/>
          <w:szCs w:val="28"/>
          <w:lang w:eastAsia="fr-FR"/>
        </w:rPr>
        <w:t>ny</w:t>
      </w:r>
      <w:proofErr w:type="spellEnd"/>
      <w:r w:rsidR="00D617DC" w:rsidRPr="00D617DC">
        <w:rPr>
          <w:rFonts w:eastAsia="Times New Roman" w:cstheme="minorHAnsi"/>
          <w:bCs/>
          <w:sz w:val="28"/>
          <w:szCs w:val="28"/>
          <w:lang w:eastAsia="fr-FR"/>
        </w:rPr>
        <w:t xml:space="preserve"> </w:t>
      </w:r>
      <w:proofErr w:type="spellStart"/>
      <w:r w:rsidR="00D617DC" w:rsidRPr="00D617DC">
        <w:rPr>
          <w:rFonts w:eastAsia="Times New Roman" w:cstheme="minorHAnsi"/>
          <w:bCs/>
          <w:sz w:val="28"/>
          <w:szCs w:val="28"/>
          <w:lang w:eastAsia="fr-FR"/>
        </w:rPr>
        <w:t>Dalo</w:t>
      </w:r>
      <w:proofErr w:type="spellEnd"/>
      <w:r w:rsidR="00D617DC" w:rsidRPr="00D617DC">
        <w:rPr>
          <w:rFonts w:eastAsia="Times New Roman" w:cstheme="minorHAnsi"/>
          <w:bCs/>
          <w:sz w:val="28"/>
          <w:szCs w:val="28"/>
          <w:lang w:eastAsia="fr-FR"/>
        </w:rPr>
        <w:t xml:space="preserve"> Bangoura </w:t>
      </w:r>
      <w:r w:rsidR="00D617DC" w:rsidRPr="00D617DC">
        <w:rPr>
          <w:rFonts w:eastAsia="Times New Roman" w:cstheme="minorHAnsi"/>
          <w:sz w:val="28"/>
          <w:szCs w:val="28"/>
          <w:lang w:eastAsia="fr-FR"/>
        </w:rPr>
        <w:br/>
      </w:r>
    </w:p>
    <w:sectPr w:rsidR="003C3EFA" w:rsidRPr="00D6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50" w:rsidRDefault="00B03250" w:rsidP="00352862">
      <w:pPr>
        <w:spacing w:after="0" w:line="240" w:lineRule="auto"/>
      </w:pPr>
      <w:r>
        <w:separator/>
      </w:r>
    </w:p>
  </w:endnote>
  <w:endnote w:type="continuationSeparator" w:id="0">
    <w:p w:rsidR="00B03250" w:rsidRDefault="00B03250" w:rsidP="0035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50" w:rsidRDefault="00B03250" w:rsidP="00352862">
      <w:pPr>
        <w:spacing w:after="0" w:line="240" w:lineRule="auto"/>
      </w:pPr>
      <w:r>
        <w:separator/>
      </w:r>
    </w:p>
  </w:footnote>
  <w:footnote w:type="continuationSeparator" w:id="0">
    <w:p w:rsidR="00B03250" w:rsidRDefault="00B03250" w:rsidP="0035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6F2E"/>
    <w:multiLevelType w:val="multilevel"/>
    <w:tmpl w:val="EAC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6171A"/>
    <w:multiLevelType w:val="multilevel"/>
    <w:tmpl w:val="D48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F6CBC"/>
    <w:multiLevelType w:val="multilevel"/>
    <w:tmpl w:val="623C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86270"/>
    <w:multiLevelType w:val="multilevel"/>
    <w:tmpl w:val="716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8508B"/>
    <w:multiLevelType w:val="multilevel"/>
    <w:tmpl w:val="5814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76FDD"/>
    <w:multiLevelType w:val="multilevel"/>
    <w:tmpl w:val="73E0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659EA"/>
    <w:multiLevelType w:val="multilevel"/>
    <w:tmpl w:val="53B4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03"/>
    <w:rsid w:val="00077B98"/>
    <w:rsid w:val="000B0105"/>
    <w:rsid w:val="00250D19"/>
    <w:rsid w:val="00306592"/>
    <w:rsid w:val="00352862"/>
    <w:rsid w:val="003C3EFA"/>
    <w:rsid w:val="004227A0"/>
    <w:rsid w:val="0042608C"/>
    <w:rsid w:val="006641E9"/>
    <w:rsid w:val="007E3098"/>
    <w:rsid w:val="00875781"/>
    <w:rsid w:val="00A16882"/>
    <w:rsid w:val="00A63F25"/>
    <w:rsid w:val="00B03250"/>
    <w:rsid w:val="00C81DE6"/>
    <w:rsid w:val="00D617DC"/>
    <w:rsid w:val="00F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FEC5"/>
  <w15:chartTrackingRefBased/>
  <w15:docId w15:val="{4DFEDC4A-E085-41FB-99DE-B1DC73A1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04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460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F046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04603"/>
    <w:rPr>
      <w:i/>
      <w:iCs/>
    </w:rPr>
  </w:style>
  <w:style w:type="paragraph" w:styleId="Paragraphedeliste">
    <w:name w:val="List Paragraph"/>
    <w:basedOn w:val="Normal"/>
    <w:uiPriority w:val="34"/>
    <w:qFormat/>
    <w:rsid w:val="00077B9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5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2862"/>
  </w:style>
  <w:style w:type="paragraph" w:styleId="Pieddepage">
    <w:name w:val="footer"/>
    <w:basedOn w:val="Normal"/>
    <w:link w:val="PieddepageCar"/>
    <w:uiPriority w:val="99"/>
    <w:unhideWhenUsed/>
    <w:rsid w:val="0035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862"/>
  </w:style>
  <w:style w:type="paragraph" w:styleId="Textedebulles">
    <w:name w:val="Balloon Text"/>
    <w:basedOn w:val="Normal"/>
    <w:link w:val="TextedebullesCar"/>
    <w:uiPriority w:val="99"/>
    <w:semiHidden/>
    <w:unhideWhenUsed/>
    <w:rsid w:val="0035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CIFOPE</dc:creator>
  <cp:keywords/>
  <dc:description/>
  <cp:lastModifiedBy>CIFOPE</cp:lastModifiedBy>
  <cp:revision>3</cp:revision>
  <cp:lastPrinted>2025-07-29T16:11:00Z</cp:lastPrinted>
  <dcterms:created xsi:type="dcterms:W3CDTF">2025-07-22T22:12:00Z</dcterms:created>
  <dcterms:modified xsi:type="dcterms:W3CDTF">2025-07-29T16:13:00Z</dcterms:modified>
</cp:coreProperties>
</file>